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4A6D" w:rsidRPr="00334A6D" w:rsidRDefault="00334A6D" w:rsidP="00334A6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</w:pPr>
      <w:r w:rsidRPr="00334A6D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>Детска градина „ Пролет „ с. Малко Враново, община Сливо поле, област Русе</w:t>
      </w:r>
    </w:p>
    <w:p w:rsidR="00334A6D" w:rsidRPr="00334A6D" w:rsidRDefault="00334A6D" w:rsidP="00334A6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</w:pPr>
      <w:r w:rsidRPr="00334A6D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>с. Малко Враново, ул. „ еделвайс „ № 16</w:t>
      </w:r>
    </w:p>
    <w:p w:rsidR="00334A6D" w:rsidRPr="00334A6D" w:rsidRDefault="00334A6D" w:rsidP="00334A6D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</w:pPr>
    </w:p>
    <w:p w:rsidR="00334A6D" w:rsidRPr="00334A6D" w:rsidRDefault="00334A6D" w:rsidP="00334A6D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334A6D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>Утвърдил:</w:t>
      </w:r>
    </w:p>
    <w:p w:rsidR="00334A6D" w:rsidRPr="00334A6D" w:rsidRDefault="00334A6D" w:rsidP="00334A6D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334A6D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 xml:space="preserve">Заповед № </w:t>
      </w:r>
      <w:r w:rsidR="00647951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>350 / 11.09.2024 г.</w:t>
      </w:r>
      <w:bookmarkStart w:id="0" w:name="_GoBack"/>
      <w:bookmarkEnd w:id="0"/>
    </w:p>
    <w:p w:rsidR="00334A6D" w:rsidRPr="00334A6D" w:rsidRDefault="00334A6D" w:rsidP="00334A6D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</w:pPr>
      <w:r w:rsidRPr="00334A6D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>Директор на ДГ „ Пролет „</w:t>
      </w:r>
    </w:p>
    <w:p w:rsidR="00334A6D" w:rsidRPr="00334A6D" w:rsidRDefault="00334A6D" w:rsidP="00334A6D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>с</w:t>
      </w:r>
      <w:r w:rsidRPr="00334A6D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>. Малко Враново </w:t>
      </w:r>
    </w:p>
    <w:p w:rsidR="00334A6D" w:rsidRPr="00334A6D" w:rsidRDefault="00334A6D" w:rsidP="00334A6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34A6D">
        <w:rPr>
          <w:rFonts w:ascii="Times New Roman" w:eastAsia="Times New Roman" w:hAnsi="Times New Roman" w:cs="Times New Roman"/>
          <w:i/>
          <w:iCs/>
          <w:sz w:val="16"/>
          <w:szCs w:val="16"/>
          <w:lang w:val="en-US" w:eastAsia="bg-BG"/>
        </w:rPr>
        <w:t> </w:t>
      </w:r>
    </w:p>
    <w:p w:rsidR="00334A6D" w:rsidRPr="00334A6D" w:rsidRDefault="00334A6D" w:rsidP="00334A6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34A6D">
        <w:rPr>
          <w:rFonts w:ascii="Times New Roman" w:eastAsia="Times New Roman" w:hAnsi="Times New Roman" w:cs="Times New Roman"/>
          <w:b/>
          <w:bCs/>
          <w:sz w:val="56"/>
          <w:szCs w:val="56"/>
          <w:lang w:eastAsia="bg-BG"/>
        </w:rPr>
        <w:t>ПЛАН-ПРОГРАМА</w:t>
      </w:r>
    </w:p>
    <w:p w:rsidR="00334A6D" w:rsidRPr="00334A6D" w:rsidRDefault="00334A6D" w:rsidP="00334A6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34A6D">
        <w:rPr>
          <w:rFonts w:ascii="Times New Roman" w:eastAsia="Times New Roman" w:hAnsi="Times New Roman" w:cs="Times New Roman"/>
          <w:b/>
          <w:bCs/>
          <w:sz w:val="36"/>
          <w:szCs w:val="36"/>
          <w:lang w:eastAsia="bg-BG"/>
        </w:rPr>
        <w:t>ЗА</w:t>
      </w:r>
    </w:p>
    <w:p w:rsidR="00334A6D" w:rsidRPr="00334A6D" w:rsidRDefault="00334A6D" w:rsidP="00334A6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34A6D">
        <w:rPr>
          <w:rFonts w:ascii="Times New Roman" w:eastAsia="Times New Roman" w:hAnsi="Times New Roman" w:cs="Times New Roman"/>
          <w:b/>
          <w:bCs/>
          <w:sz w:val="36"/>
          <w:szCs w:val="36"/>
          <w:lang w:eastAsia="bg-BG"/>
        </w:rPr>
        <w:t>БЕЗОПАСНОСТ   НА ДВИЖЕНИЕТО</w:t>
      </w:r>
    </w:p>
    <w:p w:rsidR="00334A6D" w:rsidRPr="00334A6D" w:rsidRDefault="00334A6D" w:rsidP="00334A6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34A6D">
        <w:rPr>
          <w:rFonts w:ascii="Times New Roman" w:eastAsia="Times New Roman" w:hAnsi="Times New Roman" w:cs="Times New Roman"/>
          <w:b/>
          <w:bCs/>
          <w:sz w:val="36"/>
          <w:szCs w:val="36"/>
          <w:lang w:eastAsia="bg-BG"/>
        </w:rPr>
        <w:t>ПО   ПЪТИЩАТА</w:t>
      </w:r>
    </w:p>
    <w:p w:rsidR="00334A6D" w:rsidRPr="00334A6D" w:rsidRDefault="00334A6D" w:rsidP="00334A6D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34A6D">
        <w:rPr>
          <w:rFonts w:ascii="Times New Roman" w:eastAsia="Times New Roman" w:hAnsi="Times New Roman" w:cs="Times New Roman"/>
          <w:sz w:val="36"/>
          <w:szCs w:val="36"/>
          <w:lang w:eastAsia="bg-BG"/>
        </w:rPr>
        <w:t> </w:t>
      </w:r>
    </w:p>
    <w:p w:rsidR="00334A6D" w:rsidRPr="00334A6D" w:rsidRDefault="00334A6D" w:rsidP="00334A6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34A6D">
        <w:rPr>
          <w:rFonts w:ascii="Times New Roman" w:eastAsia="Times New Roman" w:hAnsi="Times New Roman" w:cs="Times New Roman"/>
          <w:sz w:val="36"/>
          <w:szCs w:val="36"/>
          <w:lang w:eastAsia="bg-BG"/>
        </w:rPr>
        <w:t>ЗА  УЧЕБНАТА  20</w:t>
      </w:r>
      <w:r w:rsidRPr="00334A6D">
        <w:rPr>
          <w:rFonts w:ascii="Times New Roman" w:eastAsia="Times New Roman" w:hAnsi="Times New Roman" w:cs="Times New Roman"/>
          <w:sz w:val="36"/>
          <w:szCs w:val="36"/>
          <w:lang w:val="en-US" w:eastAsia="bg-BG"/>
        </w:rPr>
        <w:t>24</w:t>
      </w:r>
      <w:r w:rsidRPr="00334A6D">
        <w:rPr>
          <w:rFonts w:ascii="Times New Roman" w:eastAsia="Times New Roman" w:hAnsi="Times New Roman" w:cs="Times New Roman"/>
          <w:sz w:val="36"/>
          <w:szCs w:val="36"/>
          <w:lang w:eastAsia="bg-BG"/>
        </w:rPr>
        <w:t>/202</w:t>
      </w:r>
      <w:r w:rsidRPr="00334A6D">
        <w:rPr>
          <w:rFonts w:ascii="Times New Roman" w:eastAsia="Times New Roman" w:hAnsi="Times New Roman" w:cs="Times New Roman"/>
          <w:sz w:val="36"/>
          <w:szCs w:val="36"/>
          <w:lang w:val="en-US" w:eastAsia="bg-BG"/>
        </w:rPr>
        <w:t>5</w:t>
      </w:r>
      <w:r w:rsidRPr="00334A6D">
        <w:rPr>
          <w:rFonts w:ascii="Times New Roman" w:eastAsia="Times New Roman" w:hAnsi="Times New Roman" w:cs="Times New Roman"/>
          <w:sz w:val="36"/>
          <w:szCs w:val="36"/>
          <w:lang w:eastAsia="bg-BG"/>
        </w:rPr>
        <w:t xml:space="preserve"> ГОДИНА</w:t>
      </w:r>
    </w:p>
    <w:p w:rsidR="00334A6D" w:rsidRPr="00334A6D" w:rsidRDefault="00334A6D" w:rsidP="00334A6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34A6D">
        <w:rPr>
          <w:rFonts w:ascii="Times New Roman" w:eastAsia="Times New Roman" w:hAnsi="Times New Roman" w:cs="Times New Roman"/>
          <w:sz w:val="36"/>
          <w:szCs w:val="36"/>
          <w:lang w:eastAsia="bg-BG"/>
        </w:rPr>
        <w:t> </w:t>
      </w:r>
    </w:p>
    <w:p w:rsidR="00334A6D" w:rsidRDefault="00334A6D" w:rsidP="00334A6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bg-BG"/>
        </w:rPr>
      </w:pPr>
      <w:r w:rsidRPr="00334A6D">
        <w:rPr>
          <w:rFonts w:ascii="Times New Roman" w:eastAsia="Times New Roman" w:hAnsi="Times New Roman" w:cs="Times New Roman"/>
          <w:sz w:val="36"/>
          <w:szCs w:val="36"/>
          <w:lang w:eastAsia="bg-BG"/>
        </w:rPr>
        <w:t xml:space="preserve">В  ДГ  </w:t>
      </w:r>
      <w:r>
        <w:rPr>
          <w:rFonts w:ascii="Times New Roman" w:eastAsia="Times New Roman" w:hAnsi="Times New Roman" w:cs="Times New Roman"/>
          <w:sz w:val="36"/>
          <w:szCs w:val="36"/>
          <w:lang w:eastAsia="bg-BG"/>
        </w:rPr>
        <w:t>„ ПРОЛЕТ „</w:t>
      </w:r>
    </w:p>
    <w:p w:rsidR="00334A6D" w:rsidRPr="00334A6D" w:rsidRDefault="00334A6D" w:rsidP="00334A6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36"/>
          <w:szCs w:val="36"/>
          <w:lang w:eastAsia="bg-BG"/>
        </w:rPr>
        <w:t>С. МАЛКО ВРАНОВО</w:t>
      </w:r>
    </w:p>
    <w:p w:rsidR="00334A6D" w:rsidRPr="00334A6D" w:rsidRDefault="00334A6D" w:rsidP="00334A6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34A6D">
        <w:rPr>
          <w:rFonts w:ascii="Times New Roman" w:eastAsia="Times New Roman" w:hAnsi="Times New Roman" w:cs="Times New Roman"/>
          <w:sz w:val="36"/>
          <w:szCs w:val="36"/>
          <w:lang w:eastAsia="bg-BG"/>
        </w:rPr>
        <w:t> </w:t>
      </w:r>
    </w:p>
    <w:p w:rsidR="00334A6D" w:rsidRDefault="00334A6D" w:rsidP="00334A6D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</w:pPr>
      <w:r w:rsidRPr="00334A6D"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  <w:t> </w:t>
      </w:r>
    </w:p>
    <w:p w:rsidR="00334A6D" w:rsidRDefault="00334A6D" w:rsidP="00334A6D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</w:pPr>
    </w:p>
    <w:p w:rsidR="00334A6D" w:rsidRPr="00334A6D" w:rsidRDefault="00334A6D" w:rsidP="00334A6D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34A6D" w:rsidRPr="00334A6D" w:rsidRDefault="00334A6D" w:rsidP="00334A6D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34A6D"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  <w:t> </w:t>
      </w:r>
    </w:p>
    <w:p w:rsidR="00334A6D" w:rsidRPr="00334A6D" w:rsidRDefault="00334A6D" w:rsidP="00334A6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34A6D"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  <w:lastRenderedPageBreak/>
        <w:t>УВОД</w:t>
      </w:r>
    </w:p>
    <w:p w:rsidR="00334A6D" w:rsidRPr="00334A6D" w:rsidRDefault="00334A6D" w:rsidP="00334A6D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34A6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Предучилищният период от развитието на детето се характеризира с висока сензитивност по отношение на заобикалящата детето среда-обекти, предмети, явления и тяхното изменение. В единството на процесите възпитание и обучение у детето се полагат основите на социалното учене, което съпътства личността през целият й съзнателен живот. Обучението по БДП трябва да се разглежда като неделима част от цялостното възпитание и образование на личността. То трябва да спомогне за поетапно формиране и усъвършенстване у децата на знания, умения и отношения, които </w:t>
      </w:r>
      <w:proofErr w:type="spellStart"/>
      <w:r w:rsidRPr="00334A6D">
        <w:rPr>
          <w:rFonts w:ascii="Times New Roman" w:eastAsia="Times New Roman" w:hAnsi="Times New Roman" w:cs="Times New Roman"/>
          <w:sz w:val="24"/>
          <w:szCs w:val="24"/>
          <w:lang w:eastAsia="bg-BG"/>
        </w:rPr>
        <w:t>интеоризират</w:t>
      </w:r>
      <w:proofErr w:type="spellEnd"/>
      <w:r w:rsidRPr="00334A6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желано поведение и защитни механизми за справянето им в условията на пътно-транспортната среда в качеството им на участници в нея. Опазването живота и здравето на децата на улицата е приоритет на всяко гражданско общество. Сътрудничеството между държавата от една страна, образователните институции и семейството от друга, е предпоставка за успешно изграждане на социален модел на поведение у детето, свързан с формиране на отношение и култура на поведение на пътя, с  цел неговата безопасност.</w:t>
      </w:r>
    </w:p>
    <w:p w:rsidR="00334A6D" w:rsidRPr="00334A6D" w:rsidRDefault="00334A6D" w:rsidP="00334A6D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34A6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             План-програма по БДП за 2024/2025 г. на ДГ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„ Пролет „ с. Малко Враново </w:t>
      </w:r>
      <w:r w:rsidRPr="00334A6D">
        <w:rPr>
          <w:rFonts w:ascii="Times New Roman" w:eastAsia="Times New Roman" w:hAnsi="Times New Roman" w:cs="Times New Roman"/>
          <w:sz w:val="24"/>
          <w:szCs w:val="24"/>
          <w:lang w:eastAsia="bg-BG"/>
        </w:rPr>
        <w:t>е съобразен и разработен във връзка с изпълнението на План за действие 2021 година за Безопасност на движение по пътищата на МОН</w:t>
      </w:r>
      <w:r w:rsidRPr="00334A6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- </w:t>
      </w:r>
      <w:r w:rsidRPr="00334A6D">
        <w:rPr>
          <w:rFonts w:ascii="Times New Roman" w:eastAsia="Times New Roman" w:hAnsi="Times New Roman" w:cs="Times New Roman"/>
          <w:sz w:val="24"/>
          <w:szCs w:val="24"/>
          <w:lang w:eastAsia="bg-BG"/>
        </w:rPr>
        <w:t>Заповед № РД 09-660/15.03.2021г. и Националната стратегия по безопасност на движение по пътищата /БДП/ в Република България 2021-2030 г., приета с Решение №775 от 26.10.2020 г. на МС.</w:t>
      </w:r>
    </w:p>
    <w:p w:rsidR="00334A6D" w:rsidRPr="00334A6D" w:rsidRDefault="00334A6D" w:rsidP="00334A6D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34A6D">
        <w:rPr>
          <w:rFonts w:ascii="Times New Roman" w:eastAsia="Times New Roman" w:hAnsi="Times New Roman" w:cs="Times New Roman"/>
          <w:sz w:val="24"/>
          <w:szCs w:val="24"/>
          <w:lang w:eastAsia="bg-BG"/>
        </w:rPr>
        <w:t>            План-програма по БДП за 2024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34A6D">
        <w:rPr>
          <w:rFonts w:ascii="Times New Roman" w:eastAsia="Times New Roman" w:hAnsi="Times New Roman" w:cs="Times New Roman"/>
          <w:sz w:val="24"/>
          <w:szCs w:val="24"/>
          <w:lang w:eastAsia="bg-BG"/>
        </w:rPr>
        <w:t>/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34A6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2025 г. на ДГ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„ Пролет „ </w:t>
      </w:r>
      <w:r w:rsidRPr="00334A6D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следва националните политики и практики за възпитание и обучение на децата по безопасност на движение по пътищата като елемент от цялостния процес на наложеният в Националната стратегия принцип на "Обучение по безопасност на движението по пътищата през целия живот".</w:t>
      </w:r>
    </w:p>
    <w:p w:rsidR="00334A6D" w:rsidRPr="00334A6D" w:rsidRDefault="00334A6D" w:rsidP="00334A6D">
      <w:pPr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34A6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Компетентностите</w:t>
      </w:r>
      <w:r w:rsidRPr="00334A6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свързани с обучението по БДП, са част от интердисциплинарен комплекс:  </w:t>
      </w:r>
    </w:p>
    <w:p w:rsidR="00334A6D" w:rsidRPr="00334A6D" w:rsidRDefault="00334A6D" w:rsidP="00334A6D">
      <w:pPr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34A6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              1. Гражданско образование, област на компетентност: „Социална политика, справедливост и солидарност“ - обяснява своите постъпки, като ги свързва с правила и ценности.  </w:t>
      </w:r>
    </w:p>
    <w:p w:rsidR="00334A6D" w:rsidRPr="00334A6D" w:rsidRDefault="00334A6D" w:rsidP="00334A6D">
      <w:pPr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34A6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              2. Здравно образование, област на компетентност: „Безопасност и първа помощ“ - назовава нещата (предмети, дейности, поведения), които са опасни в обкръжаващата среда.   </w:t>
      </w:r>
    </w:p>
    <w:p w:rsidR="00334A6D" w:rsidRPr="00334A6D" w:rsidRDefault="00334A6D" w:rsidP="00334A6D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34A6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             3. Интеркултурно образование: област на компетенция: “Културна осъзнатост“ - сравнява норми на поведение в културно различен битов и празничен контекст. </w:t>
      </w:r>
    </w:p>
    <w:p w:rsidR="00334A6D" w:rsidRPr="00334A6D" w:rsidRDefault="00334A6D" w:rsidP="00334A6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34A6D"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  <w:t>ЦЕЛ:</w:t>
      </w:r>
    </w:p>
    <w:p w:rsidR="00334A6D" w:rsidRPr="00334A6D" w:rsidRDefault="00334A6D" w:rsidP="00334A6D">
      <w:pPr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34A6D">
        <w:rPr>
          <w:rFonts w:ascii="Times New Roman" w:eastAsia="Times New Roman" w:hAnsi="Times New Roman" w:cs="Times New Roman"/>
          <w:sz w:val="24"/>
          <w:szCs w:val="24"/>
          <w:lang w:eastAsia="bg-BG"/>
        </w:rPr>
        <w:t>1. Превенция на рисковете за здравето и живота на децата при взаимодействието им с пътната система като участници в движението по пътищата.</w:t>
      </w:r>
    </w:p>
    <w:p w:rsidR="00334A6D" w:rsidRPr="00334A6D" w:rsidRDefault="00334A6D" w:rsidP="00334A6D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34A6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2. Повишаване на обществената чувствителност към темата за БДП.     </w:t>
      </w:r>
    </w:p>
    <w:p w:rsidR="00334A6D" w:rsidRPr="00334A6D" w:rsidRDefault="00334A6D" w:rsidP="00334A6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34A6D"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  <w:t>ЗАДАЧИ:</w:t>
      </w:r>
    </w:p>
    <w:p w:rsidR="00334A6D" w:rsidRPr="00334A6D" w:rsidRDefault="00334A6D" w:rsidP="00334A6D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34A6D">
        <w:rPr>
          <w:rFonts w:ascii="Times New Roman" w:eastAsia="Times New Roman" w:hAnsi="Times New Roman" w:cs="Times New Roman"/>
          <w:sz w:val="24"/>
          <w:szCs w:val="24"/>
          <w:lang w:eastAsia="bg-BG"/>
        </w:rPr>
        <w:t>             1</w:t>
      </w:r>
      <w:r w:rsidRPr="00334A6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. </w:t>
      </w:r>
      <w:r w:rsidRPr="00334A6D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Придобиване на знания и умения, необходими за безопасно поведение като участници в пътното движение</w:t>
      </w:r>
      <w:r w:rsidRPr="00334A6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пешеходци,</w:t>
      </w:r>
      <w:r w:rsidRPr="00334A6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велосипедисти и пътници</w:t>
      </w:r>
      <w:r w:rsidRPr="00334A6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)</w:t>
      </w:r>
      <w:r w:rsidRPr="00334A6D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334A6D" w:rsidRPr="00334A6D" w:rsidRDefault="00334A6D" w:rsidP="00334A6D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34A6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            2. Формиране на представи за елементите на пътната среда. </w:t>
      </w:r>
    </w:p>
    <w:p w:rsidR="00334A6D" w:rsidRPr="00334A6D" w:rsidRDefault="00334A6D" w:rsidP="00334A6D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34A6D">
        <w:rPr>
          <w:rFonts w:ascii="Times New Roman" w:eastAsia="Times New Roman" w:hAnsi="Times New Roman" w:cs="Times New Roman"/>
          <w:sz w:val="24"/>
          <w:szCs w:val="24"/>
          <w:lang w:eastAsia="bg-BG"/>
        </w:rPr>
        <w:t>            3. Развитие на социално отговорна култура за БДП.</w:t>
      </w:r>
    </w:p>
    <w:p w:rsidR="00334A6D" w:rsidRPr="00334A6D" w:rsidRDefault="00334A6D" w:rsidP="00334A6D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34A6D">
        <w:rPr>
          <w:rFonts w:ascii="Times New Roman" w:eastAsia="Times New Roman" w:hAnsi="Times New Roman" w:cs="Times New Roman"/>
          <w:sz w:val="24"/>
          <w:szCs w:val="24"/>
          <w:lang w:eastAsia="bg-BG"/>
        </w:rPr>
        <w:t>4. Осигуряване и организиране на необходимите условия за осъществяване на възпитателно-образователния процес по БДП в детската градина.</w:t>
      </w:r>
    </w:p>
    <w:p w:rsidR="00334A6D" w:rsidRPr="00334A6D" w:rsidRDefault="00334A6D" w:rsidP="00334A6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34A6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bg-BG"/>
        </w:rPr>
        <w:t xml:space="preserve">II. </w:t>
      </w:r>
      <w:r w:rsidRPr="00334A6D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ДЕЙНОСТИ ЗА РЕАЛИЗИРАНЕ НА ЗАДАЧИТЕ:</w:t>
      </w:r>
    </w:p>
    <w:p w:rsidR="00334A6D" w:rsidRPr="00334A6D" w:rsidRDefault="00334A6D" w:rsidP="00334A6D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34A6D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8"/>
        <w:gridCol w:w="2272"/>
        <w:gridCol w:w="1520"/>
        <w:gridCol w:w="1784"/>
        <w:gridCol w:w="2958"/>
      </w:tblGrid>
      <w:tr w:rsidR="00334A6D" w:rsidRPr="00334A6D" w:rsidTr="00B129D1">
        <w:tc>
          <w:tcPr>
            <w:tcW w:w="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4A6D" w:rsidRPr="00334A6D" w:rsidRDefault="00334A6D" w:rsidP="00334A6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№</w:t>
            </w:r>
          </w:p>
        </w:tc>
        <w:tc>
          <w:tcPr>
            <w:tcW w:w="227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4A6D" w:rsidRPr="00334A6D" w:rsidRDefault="00334A6D" w:rsidP="00334A6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334A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  <w:t>Дейности</w:t>
            </w:r>
            <w:proofErr w:type="spellEnd"/>
          </w:p>
        </w:tc>
        <w:tc>
          <w:tcPr>
            <w:tcW w:w="15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4A6D" w:rsidRPr="00334A6D" w:rsidRDefault="00334A6D" w:rsidP="00334A6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Срок на изпълнение</w:t>
            </w:r>
          </w:p>
        </w:tc>
        <w:tc>
          <w:tcPr>
            <w:tcW w:w="17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4A6D" w:rsidRPr="00334A6D" w:rsidRDefault="00334A6D" w:rsidP="00334A6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Отговорник и участници в изпълнението на дейностите</w:t>
            </w:r>
          </w:p>
        </w:tc>
        <w:tc>
          <w:tcPr>
            <w:tcW w:w="29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4A6D" w:rsidRPr="00334A6D" w:rsidRDefault="00334A6D" w:rsidP="00334A6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Очаквани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резултати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  <w:t> </w:t>
            </w:r>
          </w:p>
        </w:tc>
      </w:tr>
      <w:tr w:rsidR="00334A6D" w:rsidRPr="00334A6D" w:rsidTr="00B129D1">
        <w:trPr>
          <w:trHeight w:val="661"/>
        </w:trPr>
        <w:tc>
          <w:tcPr>
            <w:tcW w:w="5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4A6D" w:rsidRPr="00334A6D" w:rsidRDefault="00334A6D" w:rsidP="00334A6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1.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  <w:t> 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  <w:t> 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  <w:t>2.</w:t>
            </w:r>
          </w:p>
        </w:tc>
        <w:tc>
          <w:tcPr>
            <w:tcW w:w="2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4A6D" w:rsidRPr="00334A6D" w:rsidRDefault="00334A6D" w:rsidP="00334A6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Представяне на План-програма </w:t>
            </w:r>
            <w:proofErr w:type="spellStart"/>
            <w:r w:rsidRPr="00334A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по</w:t>
            </w:r>
            <w:proofErr w:type="spellEnd"/>
            <w:r w:rsidRPr="00334A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БДП </w:t>
            </w:r>
            <w:proofErr w:type="spellStart"/>
            <w:r w:rsidRPr="00334A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за</w:t>
            </w:r>
            <w:proofErr w:type="spellEnd"/>
            <w:r w:rsidRPr="00334A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334A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учебната</w:t>
            </w:r>
            <w:proofErr w:type="spellEnd"/>
            <w:r w:rsidRPr="00334A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20</w:t>
            </w:r>
            <w:r w:rsidRPr="00334A6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24</w:t>
            </w:r>
            <w:r w:rsidRPr="00334A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/20</w:t>
            </w:r>
            <w:r w:rsidRPr="00334A6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25</w:t>
            </w:r>
            <w:r w:rsidRPr="00334A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г</w:t>
            </w:r>
            <w:r w:rsidRPr="00334A6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 на Педагогически съвет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Отбелязване на Европейската седмица на мобилността и Европейския ден без загинали на пътя /част от седмицата на мобилността/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/</w:t>
            </w:r>
            <w:r w:rsidRPr="00334A6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16-22.09.24 г.</w:t>
            </w:r>
            <w:r w:rsidRPr="00334A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/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4A6D" w:rsidRPr="00334A6D" w:rsidRDefault="00334A6D" w:rsidP="00334A6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м. септември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4A6D" w:rsidRPr="00334A6D" w:rsidRDefault="00334A6D" w:rsidP="00334A6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Комисия по БДП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 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ПГ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4A6D" w:rsidRPr="00334A6D" w:rsidRDefault="00334A6D" w:rsidP="00334A6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Запознаване на педагогическата колегия с предвидените за реализиране дейности по План-програма по БДП.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Осъществяване на инициативата, при която децата се придвижват с тротинетки на оказаните за целта места, с по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дкрепата на учители и родители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334A6D" w:rsidRPr="00334A6D" w:rsidTr="00B129D1">
        <w:trPr>
          <w:trHeight w:val="8353"/>
        </w:trPr>
        <w:tc>
          <w:tcPr>
            <w:tcW w:w="5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4A6D" w:rsidRPr="00334A6D" w:rsidRDefault="00334A6D" w:rsidP="00334A6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3</w:t>
            </w:r>
            <w:r w:rsidRPr="00334A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.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 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 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 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 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 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 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 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 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bg-BG"/>
              </w:rPr>
              <w:t> 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bg-BG"/>
              </w:rPr>
              <w:t>4.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bg-BG"/>
              </w:rPr>
              <w:t> 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bg-BG"/>
              </w:rPr>
              <w:t> 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bg-BG"/>
              </w:rPr>
              <w:t> 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bg-BG"/>
              </w:rPr>
              <w:t> 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bg-BG"/>
              </w:rPr>
              <w:t> 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bg-BG"/>
              </w:rPr>
              <w:t> 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bg-BG"/>
              </w:rPr>
              <w:t> 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bg-BG"/>
              </w:rPr>
              <w:t> 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bg-BG"/>
              </w:rPr>
              <w:t> 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bg-BG"/>
              </w:rPr>
              <w:t> 5.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bg-BG"/>
              </w:rPr>
              <w:t> </w:t>
            </w:r>
          </w:p>
        </w:tc>
        <w:tc>
          <w:tcPr>
            <w:tcW w:w="2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4A6D" w:rsidRPr="00334A6D" w:rsidRDefault="00334A6D" w:rsidP="00B129D1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Провеждане на тематични родителски срещи - акцент върху особеностите на транспортната инфраструктура в близост до ДГ, безопасните маршрути 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и начини за придвижване до и от </w:t>
            </w:r>
            <w:r w:rsidRPr="00334A6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ДГ, подходящото облекло на детето (светли дрехи, </w:t>
            </w:r>
            <w:proofErr w:type="spellStart"/>
            <w:r w:rsidRPr="00334A6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светлоотразителни</w:t>
            </w:r>
            <w:proofErr w:type="spellEnd"/>
            <w:r w:rsidRPr="00334A6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елементи), ползата от това детето да бъде видимо като участник в движението и др.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Провеждане на ситуация по БДП или по друго образователно направление с интегрирани знания по БДП в нея, с участието на родителите.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 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 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 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 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 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 </w:t>
            </w:r>
          </w:p>
          <w:p w:rsidR="00334A6D" w:rsidRPr="00334A6D" w:rsidRDefault="00334A6D" w:rsidP="00334A6D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„Посланията на есенния лист“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Включване в кампанията  за безопасност на движението по пътищата, организирана от Националния дворец на децата, в която на оживено кръстовище в близост до ДГ, с помощта на служители на МВР, деца  раздават на водачите на МПС послания под формата на есенни листа, изработени от тях самите.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4A6D" w:rsidRPr="00334A6D" w:rsidRDefault="00334A6D" w:rsidP="00334A6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м. октомври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4A6D" w:rsidRPr="00334A6D" w:rsidRDefault="00334A6D" w:rsidP="00334A6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Учителите на всички групи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Учителите на всички групи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ПГ – филиал с. Голямо Враново</w:t>
            </w:r>
            <w:r w:rsidRPr="00334A6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4A6D" w:rsidRPr="00334A6D" w:rsidRDefault="00334A6D" w:rsidP="00334A6D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Повишаване на информираността за рисковите фактори, свързани с безопасността на движението по пътищата.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Повишаване грамотността на децата по темата чрез разработване и провеждане на атрактивна и забавна интерактивна педагогическа ситуация по БДП или по друго образователно направление с интегрирани знания по БДП в нея.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Повишаване на отговорното отношение и осъществяване на ефективна комуникация с родителите чрез включването им в открита педагогическа ситуация и/или викторина в детската градина.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Фокусиране на вниманието на децата, водачите на МПС и на всички участници в движението върху необходимостта от засилване на вниманието и бдителността през есенно-зимните условия.</w:t>
            </w:r>
          </w:p>
        </w:tc>
      </w:tr>
      <w:tr w:rsidR="00334A6D" w:rsidRPr="00334A6D" w:rsidTr="00B129D1">
        <w:trPr>
          <w:trHeight w:val="3306"/>
        </w:trPr>
        <w:tc>
          <w:tcPr>
            <w:tcW w:w="5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4A6D" w:rsidRPr="00334A6D" w:rsidRDefault="00334A6D" w:rsidP="00334A6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6.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 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 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 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 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 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 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 </w:t>
            </w:r>
          </w:p>
        </w:tc>
        <w:tc>
          <w:tcPr>
            <w:tcW w:w="2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4A6D" w:rsidRPr="00334A6D" w:rsidRDefault="00334A6D" w:rsidP="00334A6D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Отбелязване на Световния ден за възпоменание на жертвите от пътнотранспортни произшествия.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/</w:t>
            </w:r>
            <w:r w:rsidRPr="00334A6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19.11.24 г.</w:t>
            </w:r>
            <w:r w:rsidRPr="00334A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/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4A6D" w:rsidRPr="00334A6D" w:rsidRDefault="00334A6D" w:rsidP="00334A6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м. ноември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4A6D" w:rsidRPr="00334A6D" w:rsidRDefault="00B129D1" w:rsidP="00334A6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Смесена група Стамболово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4A6D" w:rsidRPr="00334A6D" w:rsidRDefault="00334A6D" w:rsidP="00334A6D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Внимание към темата за многобройните жертви на ПТП, особено деца, които са рискова група, поради малкия социален опит, възрастовите и психологически особености и провокиране на осъзната отговорност у всички участници в движението по пътищата.</w:t>
            </w:r>
          </w:p>
        </w:tc>
      </w:tr>
      <w:tr w:rsidR="00334A6D" w:rsidRPr="00334A6D" w:rsidTr="00B129D1">
        <w:tc>
          <w:tcPr>
            <w:tcW w:w="5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4A6D" w:rsidRPr="00334A6D" w:rsidRDefault="00334A6D" w:rsidP="00334A6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7.</w:t>
            </w:r>
          </w:p>
        </w:tc>
        <w:tc>
          <w:tcPr>
            <w:tcW w:w="2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4A6D" w:rsidRPr="00334A6D" w:rsidRDefault="00334A6D" w:rsidP="00334A6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Викторина по БДП с участието на родителите.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/</w:t>
            </w:r>
            <w:r w:rsidRPr="00334A6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първа седмица</w:t>
            </w:r>
            <w:r w:rsidRPr="00334A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/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4A6D" w:rsidRPr="00334A6D" w:rsidRDefault="00334A6D" w:rsidP="00334A6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м. декември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4A6D" w:rsidRPr="00334A6D" w:rsidRDefault="00B129D1" w:rsidP="00334A6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Всички групи</w:t>
            </w:r>
            <w:r w:rsidR="00334A6D" w:rsidRPr="00334A6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4A6D" w:rsidRPr="00334A6D" w:rsidRDefault="00334A6D" w:rsidP="00334A6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Повишаване на отговорното отношение и осъществяване на ефективна комуникация с родителите чрез включването им в открита педагогическа ситуация и/или викторина в детската градина.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Превенция на рисковете за здравето на децата от взаимодействието им с пътната среда чрез практическо прилагане на придобитите знания във викторина по БДП със състезателен характер.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334A6D" w:rsidRPr="00334A6D" w:rsidTr="00B129D1">
        <w:tc>
          <w:tcPr>
            <w:tcW w:w="5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4A6D" w:rsidRPr="00334A6D" w:rsidRDefault="00B129D1" w:rsidP="00334A6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8</w:t>
            </w:r>
            <w:r w:rsidR="00334A6D" w:rsidRPr="00334A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.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4A6D" w:rsidRPr="00334A6D" w:rsidRDefault="00334A6D" w:rsidP="00334A6D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Представяне на презентация във всяка група от учителя и провеждане на разговор-беседа с децата на тема  „Видове моторни превозни средства със специален режим на пътя".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4A6D" w:rsidRPr="00334A6D" w:rsidRDefault="00334A6D" w:rsidP="00B129D1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м. </w:t>
            </w:r>
            <w:r w:rsidR="00B129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февруари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4A6D" w:rsidRPr="00334A6D" w:rsidRDefault="00334A6D" w:rsidP="00334A6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Комисия по БДП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Учителите на всички групи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4A6D" w:rsidRPr="00334A6D" w:rsidRDefault="00334A6D" w:rsidP="00334A6D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Обогатяване знанията на децата за видовете моторни превозни средства със специален режим на пътя чрез средствата на изобразителното изкуство.</w:t>
            </w:r>
          </w:p>
        </w:tc>
      </w:tr>
      <w:tr w:rsidR="00334A6D" w:rsidRPr="00334A6D" w:rsidTr="00B129D1">
        <w:tc>
          <w:tcPr>
            <w:tcW w:w="5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4A6D" w:rsidRPr="00334A6D" w:rsidRDefault="00B129D1" w:rsidP="00334A6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9</w:t>
            </w:r>
            <w:r w:rsidR="00334A6D" w:rsidRPr="00334A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.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4A6D" w:rsidRPr="00334A6D" w:rsidRDefault="00334A6D" w:rsidP="00334A6D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Организиране и провеждане на атрактивна изложба, свързана с културата на движение по пътищата на тема: „Видове моторни превозни средства със специален режим на пътя".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4A6D" w:rsidRPr="00334A6D" w:rsidRDefault="00334A6D" w:rsidP="00334A6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м. март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4A6D" w:rsidRPr="00334A6D" w:rsidRDefault="00334A6D" w:rsidP="00334A6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Комисия по БДП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Учителите на всички групите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4A6D" w:rsidRPr="00334A6D" w:rsidRDefault="00334A6D" w:rsidP="00334A6D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Подкрепа на творческите изяви на децата по темата за БДП.</w:t>
            </w:r>
          </w:p>
        </w:tc>
      </w:tr>
      <w:tr w:rsidR="00334A6D" w:rsidRPr="00334A6D" w:rsidTr="00B129D1">
        <w:trPr>
          <w:trHeight w:val="3958"/>
        </w:trPr>
        <w:tc>
          <w:tcPr>
            <w:tcW w:w="5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4A6D" w:rsidRPr="00334A6D" w:rsidRDefault="00B129D1" w:rsidP="00334A6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10</w:t>
            </w:r>
            <w:r w:rsidR="00334A6D" w:rsidRPr="00334A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2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4A6D" w:rsidRPr="00334A6D" w:rsidRDefault="00334A6D" w:rsidP="00334A6D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Пътната среда около ДГ- опознавателна разходка за затвърдяване на формираните знания по БДП за пътната среда, осъществена в реална обстановка.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4A6D" w:rsidRPr="00334A6D" w:rsidRDefault="00334A6D" w:rsidP="00334A6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м. април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4A6D" w:rsidRPr="00334A6D" w:rsidRDefault="00334A6D" w:rsidP="00334A6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Комисия по БДП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ПГ на 6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  <w:p w:rsidR="00334A6D" w:rsidRPr="00334A6D" w:rsidRDefault="00334A6D" w:rsidP="00B129D1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4A6D" w:rsidRPr="00334A6D" w:rsidRDefault="00334A6D" w:rsidP="00334A6D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Чрез дейността децата затвърдяват  формираните знания по БДП в ДГ за пътната среда/осъществена в реална обстановка/- видове кръстовища, пешеходни пътеки и светофари, пътни знаци, </w:t>
            </w:r>
            <w:proofErr w:type="spellStart"/>
            <w:r w:rsidRPr="00334A6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велоалеи</w:t>
            </w:r>
            <w:proofErr w:type="spellEnd"/>
            <w:r w:rsidRPr="00334A6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и др., както и правилата за безопасно движение и поведение на улицата.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334A6D" w:rsidRPr="00334A6D" w:rsidTr="00B129D1">
        <w:tc>
          <w:tcPr>
            <w:tcW w:w="5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4A6D" w:rsidRPr="00334A6D" w:rsidRDefault="00B129D1" w:rsidP="00334A6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11</w:t>
            </w:r>
            <w:r w:rsidR="00334A6D" w:rsidRPr="00334A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2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4A6D" w:rsidRPr="00334A6D" w:rsidRDefault="00334A6D" w:rsidP="00334A6D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Организиране и провеждане на Празник - викторина по безопасност на движението, проведен в практически условия в защитена среда - на площадката по БДП.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4A6D" w:rsidRPr="00334A6D" w:rsidRDefault="00334A6D" w:rsidP="00334A6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м. май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4A6D" w:rsidRPr="00334A6D" w:rsidRDefault="00334A6D" w:rsidP="00334A6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Комисия по БДП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Учителите </w:t>
            </w:r>
            <w:proofErr w:type="spellStart"/>
            <w:r w:rsidRPr="00334A6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на</w:t>
            </w:r>
            <w:r w:rsidR="00B129D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ПГ</w:t>
            </w:r>
            <w:proofErr w:type="spellEnd"/>
            <w:r w:rsidRPr="00334A6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4A6D" w:rsidRPr="00334A6D" w:rsidRDefault="00334A6D" w:rsidP="00334A6D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Подкрепя изграждането на умения и навици за действия в условията на пътното движение и формиране на култура за безопасно поведение на пътя.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334A6D" w:rsidRPr="00334A6D" w:rsidTr="00B129D1">
        <w:tc>
          <w:tcPr>
            <w:tcW w:w="5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4A6D" w:rsidRPr="00334A6D" w:rsidRDefault="00334A6D" w:rsidP="00334A6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</w:t>
            </w:r>
          </w:p>
          <w:p w:rsidR="00334A6D" w:rsidRPr="00334A6D" w:rsidRDefault="00B129D1" w:rsidP="00334A6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12</w:t>
            </w:r>
            <w:r w:rsidR="00334A6D" w:rsidRPr="00334A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.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</w:t>
            </w:r>
          </w:p>
          <w:p w:rsidR="00334A6D" w:rsidRPr="00334A6D" w:rsidRDefault="00B129D1" w:rsidP="00334A6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13</w:t>
            </w:r>
            <w:r w:rsidR="00334A6D" w:rsidRPr="00334A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22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4A6D" w:rsidRPr="00334A6D" w:rsidRDefault="00334A6D" w:rsidP="00334A6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Отчет на резултатите от  дейностите по План-Програма по БДП за учебната година на Педагогически съвет през месец юни 2025 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Отбелязване на Международен ден на безопасността на движението по пътищата.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/29.06.25 г./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4A6D" w:rsidRPr="00334A6D" w:rsidRDefault="00334A6D" w:rsidP="00334A6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м. юни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4A6D" w:rsidRPr="00334A6D" w:rsidRDefault="00334A6D" w:rsidP="00334A6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Комисия по БДП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Всички групи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4A6D" w:rsidRPr="00334A6D" w:rsidRDefault="00334A6D" w:rsidP="00334A6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Запознаване на педагогическата колегия с реализираните дейности по План-Програма по БДП.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  <w:p w:rsidR="00B129D1" w:rsidRDefault="00334A6D" w:rsidP="00334A6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  <w:p w:rsidR="00334A6D" w:rsidRPr="00334A6D" w:rsidRDefault="00334A6D" w:rsidP="00334A6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34A6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Популяризиране на политиката за БДП.</w:t>
            </w:r>
          </w:p>
        </w:tc>
      </w:tr>
    </w:tbl>
    <w:p w:rsidR="00334A6D" w:rsidRPr="00334A6D" w:rsidRDefault="00334A6D" w:rsidP="00334A6D">
      <w:pPr>
        <w:spacing w:after="0" w:line="240" w:lineRule="auto"/>
        <w:ind w:right="-72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34A6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 </w:t>
      </w:r>
    </w:p>
    <w:p w:rsidR="00334A6D" w:rsidRPr="00334A6D" w:rsidRDefault="00334A6D" w:rsidP="00334A6D">
      <w:pPr>
        <w:spacing w:after="0" w:line="240" w:lineRule="auto"/>
        <w:ind w:right="-72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34A6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 </w:t>
      </w:r>
    </w:p>
    <w:p w:rsidR="00334A6D" w:rsidRPr="00334A6D" w:rsidRDefault="00334A6D" w:rsidP="00334A6D">
      <w:pPr>
        <w:spacing w:after="0" w:line="240" w:lineRule="auto"/>
        <w:ind w:right="-72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34A6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 </w:t>
      </w:r>
    </w:p>
    <w:p w:rsidR="00334A6D" w:rsidRPr="00334A6D" w:rsidRDefault="00334A6D" w:rsidP="00334A6D">
      <w:pPr>
        <w:spacing w:after="0" w:line="240" w:lineRule="auto"/>
        <w:ind w:right="-72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34A6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 </w:t>
      </w:r>
    </w:p>
    <w:p w:rsidR="00334A6D" w:rsidRPr="00334A6D" w:rsidRDefault="00334A6D" w:rsidP="00334A6D">
      <w:pPr>
        <w:spacing w:after="0" w:line="240" w:lineRule="auto"/>
        <w:ind w:right="-72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34A6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ІІІ. ВЗАИМОДЕЙСТВИЕ И ПАРТНЬОРСТВО С ДРУГИ ИНСТИТУЦИИ</w:t>
      </w:r>
    </w:p>
    <w:p w:rsidR="00334A6D" w:rsidRPr="00334A6D" w:rsidRDefault="00334A6D" w:rsidP="00334A6D">
      <w:pPr>
        <w:spacing w:after="0" w:line="240" w:lineRule="auto"/>
        <w:ind w:right="-72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34A6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 </w:t>
      </w:r>
    </w:p>
    <w:p w:rsidR="00334A6D" w:rsidRPr="00334A6D" w:rsidRDefault="00334A6D" w:rsidP="00334A6D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34A6D">
        <w:rPr>
          <w:rFonts w:ascii="Times New Roman" w:eastAsia="Times New Roman" w:hAnsi="Times New Roman" w:cs="Times New Roman"/>
          <w:sz w:val="24"/>
          <w:szCs w:val="24"/>
          <w:lang w:eastAsia="bg-BG"/>
        </w:rPr>
        <w:t>             Осъществяване на системни и постоянни действия, целящи нарастване нивото на безопасността в района на детската градина, чрез подходящи регулиращи и ефективни организационно-технически защитни мерки във взаимодействие с:</w:t>
      </w:r>
    </w:p>
    <w:p w:rsidR="00334A6D" w:rsidRPr="00334A6D" w:rsidRDefault="00334A6D" w:rsidP="00B129D1">
      <w:pPr>
        <w:spacing w:after="0" w:line="240" w:lineRule="auto"/>
        <w:ind w:right="-72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34A6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 </w:t>
      </w:r>
    </w:p>
    <w:p w:rsidR="00334A6D" w:rsidRPr="00334A6D" w:rsidRDefault="00B129D1" w:rsidP="00334A6D">
      <w:pPr>
        <w:spacing w:after="0" w:line="240" w:lineRule="auto"/>
        <w:ind w:left="420" w:right="-720" w:hanging="36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="00334A6D" w:rsidRPr="00334A6D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334A6D" w:rsidRPr="00334A6D">
        <w:rPr>
          <w:rFonts w:ascii="Times New Roman" w:eastAsia="Times New Roman" w:hAnsi="Times New Roman" w:cs="Times New Roman"/>
          <w:sz w:val="14"/>
          <w:szCs w:val="14"/>
          <w:lang w:eastAsia="bg-BG"/>
        </w:rPr>
        <w:t xml:space="preserve">    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Община Сливо поле</w:t>
      </w:r>
    </w:p>
    <w:p w:rsidR="00334A6D" w:rsidRPr="00334A6D" w:rsidRDefault="00647951" w:rsidP="00334A6D">
      <w:pPr>
        <w:spacing w:after="0" w:line="240" w:lineRule="auto"/>
        <w:ind w:left="420" w:right="-720" w:hanging="36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="00334A6D" w:rsidRPr="00334A6D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334A6D" w:rsidRPr="00334A6D">
        <w:rPr>
          <w:rFonts w:ascii="Times New Roman" w:eastAsia="Times New Roman" w:hAnsi="Times New Roman" w:cs="Times New Roman"/>
          <w:sz w:val="14"/>
          <w:szCs w:val="14"/>
          <w:lang w:eastAsia="bg-BG"/>
        </w:rPr>
        <w:t xml:space="preserve">     </w:t>
      </w:r>
      <w:r w:rsidR="00334A6D" w:rsidRPr="00334A6D">
        <w:rPr>
          <w:rFonts w:ascii="Times New Roman" w:eastAsia="Times New Roman" w:hAnsi="Times New Roman" w:cs="Times New Roman"/>
          <w:sz w:val="24"/>
          <w:szCs w:val="24"/>
          <w:lang w:eastAsia="bg-BG"/>
        </w:rPr>
        <w:t>Директори на ДГ и училища</w:t>
      </w:r>
    </w:p>
    <w:p w:rsidR="00334A6D" w:rsidRPr="00334A6D" w:rsidRDefault="00647951" w:rsidP="00334A6D">
      <w:pPr>
        <w:spacing w:after="0" w:line="240" w:lineRule="auto"/>
        <w:ind w:left="420" w:right="-720" w:hanging="36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3</w:t>
      </w:r>
      <w:r w:rsidR="00334A6D" w:rsidRPr="00334A6D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334A6D" w:rsidRPr="00334A6D">
        <w:rPr>
          <w:rFonts w:ascii="Times New Roman" w:eastAsia="Times New Roman" w:hAnsi="Times New Roman" w:cs="Times New Roman"/>
          <w:sz w:val="14"/>
          <w:szCs w:val="14"/>
          <w:lang w:eastAsia="bg-BG"/>
        </w:rPr>
        <w:t xml:space="preserve">     </w:t>
      </w:r>
      <w:r w:rsidR="00334A6D" w:rsidRPr="00334A6D">
        <w:rPr>
          <w:rFonts w:ascii="Times New Roman" w:eastAsia="Times New Roman" w:hAnsi="Times New Roman" w:cs="Times New Roman"/>
          <w:sz w:val="24"/>
          <w:szCs w:val="24"/>
          <w:lang w:eastAsia="bg-BG"/>
        </w:rPr>
        <w:t>Регионални структури на: МВР; БЧК; СБА; Държавната агенция за закрила на детето; РЦЗ; РИОКОЗ.</w:t>
      </w:r>
    </w:p>
    <w:p w:rsidR="00334A6D" w:rsidRPr="00334A6D" w:rsidRDefault="00647951" w:rsidP="00334A6D">
      <w:pPr>
        <w:spacing w:after="0" w:line="240" w:lineRule="auto"/>
        <w:ind w:left="420" w:right="-720" w:hanging="36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4</w:t>
      </w:r>
      <w:r w:rsidR="00334A6D" w:rsidRPr="00334A6D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334A6D" w:rsidRPr="00334A6D">
        <w:rPr>
          <w:rFonts w:ascii="Times New Roman" w:eastAsia="Times New Roman" w:hAnsi="Times New Roman" w:cs="Times New Roman"/>
          <w:sz w:val="14"/>
          <w:szCs w:val="14"/>
          <w:lang w:eastAsia="bg-BG"/>
        </w:rPr>
        <w:t xml:space="preserve">     </w:t>
      </w:r>
      <w:r w:rsidR="00334A6D" w:rsidRPr="00334A6D">
        <w:rPr>
          <w:rFonts w:ascii="Times New Roman" w:eastAsia="Times New Roman" w:hAnsi="Times New Roman" w:cs="Times New Roman"/>
          <w:sz w:val="24"/>
          <w:szCs w:val="24"/>
          <w:lang w:eastAsia="bg-BG"/>
        </w:rPr>
        <w:t>Неправителствени организации.</w:t>
      </w:r>
    </w:p>
    <w:p w:rsidR="00334A6D" w:rsidRPr="00334A6D" w:rsidRDefault="00334A6D" w:rsidP="00334A6D">
      <w:pPr>
        <w:spacing w:after="0" w:line="240" w:lineRule="auto"/>
        <w:ind w:left="60" w:right="-72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34A6D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:rsidR="00334A6D" w:rsidRPr="00334A6D" w:rsidRDefault="00334A6D" w:rsidP="00334A6D">
      <w:pPr>
        <w:spacing w:after="0" w:line="240" w:lineRule="auto"/>
        <w:ind w:left="60" w:right="-72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34A6D">
        <w:rPr>
          <w:rFonts w:ascii="Times New Roman" w:eastAsia="Times New Roman" w:hAnsi="Times New Roman" w:cs="Times New Roman"/>
          <w:sz w:val="24"/>
          <w:szCs w:val="24"/>
          <w:lang w:eastAsia="bg-BG"/>
        </w:rPr>
        <w:t> Планът е приет на Пед</w:t>
      </w:r>
      <w:r w:rsidR="00647951">
        <w:rPr>
          <w:rFonts w:ascii="Times New Roman" w:eastAsia="Times New Roman" w:hAnsi="Times New Roman" w:cs="Times New Roman"/>
          <w:sz w:val="24"/>
          <w:szCs w:val="24"/>
          <w:lang w:eastAsia="bg-BG"/>
        </w:rPr>
        <w:t>агогически съвет, проведен на 11</w:t>
      </w:r>
      <w:r w:rsidRPr="00334A6D">
        <w:rPr>
          <w:rFonts w:ascii="Times New Roman" w:eastAsia="Times New Roman" w:hAnsi="Times New Roman" w:cs="Times New Roman"/>
          <w:sz w:val="24"/>
          <w:szCs w:val="24"/>
          <w:lang w:eastAsia="bg-BG"/>
        </w:rPr>
        <w:t>.09.2024 г</w:t>
      </w:r>
      <w:r w:rsidRPr="00334A6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</w:p>
    <w:p w:rsidR="00334A6D" w:rsidRPr="00334A6D" w:rsidRDefault="00334A6D" w:rsidP="00334A6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34A6D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:rsidR="008124FF" w:rsidRDefault="008124FF"/>
    <w:sectPr w:rsidR="008124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A6D"/>
    <w:rsid w:val="00334A6D"/>
    <w:rsid w:val="00647951"/>
    <w:rsid w:val="008124FF"/>
    <w:rsid w:val="00B12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031A3F"/>
  <w15:chartTrackingRefBased/>
  <w15:docId w15:val="{13224B9E-6286-4734-93A7-57058C42E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79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6479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409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57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53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876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8</Pages>
  <Words>1360</Words>
  <Characters>7753</Characters>
  <Application>Microsoft Office Word</Application>
  <DocSecurity>0</DocSecurity>
  <Lines>64</Lines>
  <Paragraphs>18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Svetla</dc:creator>
  <cp:keywords/>
  <dc:description/>
  <cp:lastModifiedBy>Svetla</cp:lastModifiedBy>
  <cp:revision>1</cp:revision>
  <cp:lastPrinted>2024-11-09T20:01:00Z</cp:lastPrinted>
  <dcterms:created xsi:type="dcterms:W3CDTF">2024-11-09T19:35:00Z</dcterms:created>
  <dcterms:modified xsi:type="dcterms:W3CDTF">2024-11-09T20:02:00Z</dcterms:modified>
</cp:coreProperties>
</file>